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B659C" w14:textId="77777777" w:rsidR="00D67BB5" w:rsidRDefault="00D67BB5">
      <w:pPr>
        <w:spacing w:line="240" w:lineRule="exact"/>
        <w:jc w:val="center"/>
        <w:rPr>
          <w:rFonts w:ascii="Helvetica" w:hAnsi="Helvetica"/>
          <w:sz w:val="24"/>
        </w:rPr>
      </w:pPr>
      <w:r>
        <w:rPr>
          <w:rFonts w:ascii="Helvetica" w:hAnsi="Helvetica"/>
          <w:b/>
          <w:sz w:val="24"/>
        </w:rPr>
        <w:t>Mineral Matrix Effects Bibliography</w:t>
      </w:r>
    </w:p>
    <w:p w14:paraId="2B85C96C" w14:textId="5933F7FA" w:rsidR="00D67BB5" w:rsidRDefault="00D67BB5" w:rsidP="001D66D4">
      <w:pPr>
        <w:jc w:val="center"/>
        <w:rPr>
          <w:rFonts w:ascii="Helvetica" w:hAnsi="Helvetica"/>
          <w:sz w:val="24"/>
        </w:rPr>
      </w:pPr>
    </w:p>
    <w:p w14:paraId="1F8D996D" w14:textId="42F3D125" w:rsidR="001D66D4" w:rsidRDefault="001D66D4" w:rsidP="001D66D4">
      <w:pPr>
        <w:keepNext/>
        <w:jc w:val="center"/>
        <w:outlineLvl w:val="0"/>
        <w:rPr>
          <w:rFonts w:ascii="Arial" w:hAnsi="Arial" w:cs="Arial"/>
          <w:sz w:val="24"/>
          <w:szCs w:val="24"/>
        </w:rPr>
      </w:pPr>
      <w:r w:rsidRPr="001D66D4">
        <w:rPr>
          <w:rFonts w:ascii="Arial" w:hAnsi="Arial" w:cs="Arial"/>
          <w:sz w:val="24"/>
          <w:szCs w:val="24"/>
        </w:rPr>
        <w:t>Selected References— Revised April 2021</w:t>
      </w:r>
    </w:p>
    <w:p w14:paraId="1EAB617E" w14:textId="77777777" w:rsidR="001D66D4" w:rsidRPr="001D66D4" w:rsidRDefault="001D66D4" w:rsidP="001D66D4">
      <w:pPr>
        <w:keepNext/>
        <w:jc w:val="center"/>
        <w:outlineLvl w:val="0"/>
        <w:rPr>
          <w:rFonts w:ascii="Arial" w:hAnsi="Arial" w:cs="Arial"/>
          <w:sz w:val="24"/>
          <w:szCs w:val="24"/>
        </w:rPr>
      </w:pPr>
    </w:p>
    <w:p w14:paraId="1643BC0C" w14:textId="77777777" w:rsidR="001D66D4" w:rsidRPr="001D66D4" w:rsidRDefault="001D66D4" w:rsidP="001D66D4">
      <w:pPr>
        <w:rPr>
          <w:rFonts w:ascii="Arial" w:hAnsi="Arial" w:cs="Arial"/>
          <w:sz w:val="24"/>
          <w:szCs w:val="24"/>
        </w:rPr>
      </w:pPr>
      <w:r w:rsidRPr="001D66D4">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39BD15A0" w14:textId="77777777" w:rsidR="001D66D4" w:rsidRDefault="001D66D4" w:rsidP="001D66D4">
      <w:pPr>
        <w:jc w:val="center"/>
        <w:rPr>
          <w:rFonts w:ascii="Helvetica" w:hAnsi="Helvetica"/>
          <w:sz w:val="24"/>
        </w:rPr>
      </w:pPr>
    </w:p>
    <w:p w14:paraId="468CED1B" w14:textId="77777777" w:rsidR="00D67BB5" w:rsidRDefault="00D67BB5">
      <w:pPr>
        <w:spacing w:line="240" w:lineRule="exact"/>
        <w:ind w:left="720" w:hanging="720"/>
        <w:rPr>
          <w:rFonts w:ascii="Helvetica" w:hAnsi="Helvetica"/>
          <w:sz w:val="24"/>
        </w:rPr>
      </w:pPr>
      <w:r>
        <w:rPr>
          <w:rFonts w:ascii="Helvetica" w:hAnsi="Helvetica"/>
          <w:sz w:val="24"/>
        </w:rPr>
        <w:t xml:space="preserve">Blackwell, D.D., and J.L. Steele, 1989, Thermal conductivity of sedimentary rocks: measurement and significance, </w:t>
      </w:r>
      <w:r>
        <w:rPr>
          <w:rFonts w:ascii="Helvetica" w:hAnsi="Helvetica"/>
          <w:sz w:val="24"/>
          <w:u w:val="single"/>
        </w:rPr>
        <w:t>in</w:t>
      </w:r>
      <w:r>
        <w:rPr>
          <w:rFonts w:ascii="Helvetica" w:hAnsi="Helvetica"/>
          <w:sz w:val="24"/>
        </w:rPr>
        <w:t xml:space="preserve"> N.D. </w:t>
      </w:r>
      <w:proofErr w:type="spellStart"/>
      <w:r>
        <w:rPr>
          <w:rFonts w:ascii="Helvetica" w:hAnsi="Helvetica"/>
          <w:sz w:val="24"/>
        </w:rPr>
        <w:t>Naeser</w:t>
      </w:r>
      <w:proofErr w:type="spellEnd"/>
      <w:r>
        <w:rPr>
          <w:rFonts w:ascii="Helvetica" w:hAnsi="Helvetica"/>
          <w:sz w:val="24"/>
        </w:rPr>
        <w:t xml:space="preserve"> and T.H. McCulloh, eds., Thermal history of sedimentary basins: </w:t>
      </w:r>
      <w:smartTag w:uri="urn:schemas-microsoft-com:office:smarttags" w:element="place">
        <w:smartTag w:uri="urn:schemas-microsoft-com:office:smarttags" w:element="State">
          <w:r>
            <w:rPr>
              <w:rFonts w:ascii="Helvetica" w:hAnsi="Helvetica"/>
              <w:sz w:val="24"/>
            </w:rPr>
            <w:t>New York</w:t>
          </w:r>
        </w:smartTag>
      </w:smartTag>
      <w:r>
        <w:rPr>
          <w:rFonts w:ascii="Helvetica" w:hAnsi="Helvetica"/>
          <w:sz w:val="24"/>
        </w:rPr>
        <w:t>, Springer-Verlag, p. 13-36.</w:t>
      </w:r>
    </w:p>
    <w:p w14:paraId="2770F97B" w14:textId="77777777" w:rsidR="00D67BB5" w:rsidRDefault="00D67BB5">
      <w:pPr>
        <w:spacing w:line="240" w:lineRule="exact"/>
        <w:ind w:left="720" w:hanging="720"/>
        <w:rPr>
          <w:rFonts w:ascii="Helvetica" w:hAnsi="Helvetica"/>
          <w:sz w:val="24"/>
        </w:rPr>
      </w:pPr>
      <w:r>
        <w:rPr>
          <w:rFonts w:ascii="Helvetica" w:hAnsi="Helvetica"/>
          <w:sz w:val="24"/>
        </w:rPr>
        <w:t xml:space="preserve">Bostick, N.H., and J.N. Foster, 1975, Comparison of vitrinite reflectance in coal seams and in kerogen of sandstones, shales, and limestones in the same part of a sedimentary section, </w:t>
      </w:r>
      <w:r>
        <w:rPr>
          <w:rFonts w:ascii="Helvetica" w:hAnsi="Helvetica"/>
          <w:sz w:val="24"/>
          <w:u w:val="single"/>
        </w:rPr>
        <w:t>in</w:t>
      </w:r>
      <w:r>
        <w:rPr>
          <w:rFonts w:ascii="Helvetica" w:hAnsi="Helvetica"/>
          <w:sz w:val="24"/>
        </w:rPr>
        <w:t xml:space="preserve"> B. </w:t>
      </w:r>
      <w:proofErr w:type="spellStart"/>
      <w:r>
        <w:rPr>
          <w:rFonts w:ascii="Helvetica" w:hAnsi="Helvetica"/>
          <w:sz w:val="24"/>
        </w:rPr>
        <w:t>Alpern</w:t>
      </w:r>
      <w:proofErr w:type="spellEnd"/>
      <w:r>
        <w:rPr>
          <w:rFonts w:ascii="Helvetica" w:hAnsi="Helvetica"/>
          <w:sz w:val="24"/>
        </w:rPr>
        <w:t xml:space="preserve">, eds., </w:t>
      </w:r>
      <w:proofErr w:type="spellStart"/>
      <w:r>
        <w:rPr>
          <w:rFonts w:ascii="Helvetica" w:hAnsi="Helvetica"/>
          <w:sz w:val="24"/>
        </w:rPr>
        <w:t>Petrographie</w:t>
      </w:r>
      <w:proofErr w:type="spellEnd"/>
      <w:r>
        <w:rPr>
          <w:rFonts w:ascii="Helvetica" w:hAnsi="Helvetica"/>
          <w:sz w:val="24"/>
        </w:rPr>
        <w:t xml:space="preserve"> de la </w:t>
      </w:r>
      <w:proofErr w:type="spellStart"/>
      <w:r>
        <w:rPr>
          <w:rFonts w:ascii="Helvetica" w:hAnsi="Helvetica"/>
          <w:sz w:val="24"/>
        </w:rPr>
        <w:t>matiere</w:t>
      </w:r>
      <w:proofErr w:type="spellEnd"/>
      <w:r>
        <w:rPr>
          <w:rFonts w:ascii="Helvetica" w:hAnsi="Helvetica"/>
          <w:sz w:val="24"/>
        </w:rPr>
        <w:t xml:space="preserve"> </w:t>
      </w:r>
      <w:proofErr w:type="spellStart"/>
      <w:r>
        <w:rPr>
          <w:rFonts w:ascii="Helvetica" w:hAnsi="Helvetica"/>
          <w:sz w:val="24"/>
        </w:rPr>
        <w:t>organique</w:t>
      </w:r>
      <w:proofErr w:type="spellEnd"/>
      <w:r>
        <w:rPr>
          <w:rFonts w:ascii="Helvetica" w:hAnsi="Helvetica"/>
          <w:sz w:val="24"/>
        </w:rPr>
        <w:t xml:space="preserve"> des sediments, relations avec la paleotemperature et le </w:t>
      </w:r>
      <w:proofErr w:type="spellStart"/>
      <w:r>
        <w:rPr>
          <w:rFonts w:ascii="Helvetica" w:hAnsi="Helvetica"/>
          <w:sz w:val="24"/>
        </w:rPr>
        <w:t>potentiel</w:t>
      </w:r>
      <w:proofErr w:type="spellEnd"/>
      <w:r>
        <w:rPr>
          <w:rFonts w:ascii="Helvetica" w:hAnsi="Helvetica"/>
          <w:sz w:val="24"/>
        </w:rPr>
        <w:t xml:space="preserve"> </w:t>
      </w:r>
      <w:proofErr w:type="spellStart"/>
      <w:r>
        <w:rPr>
          <w:rFonts w:ascii="Helvetica" w:hAnsi="Helvetica"/>
          <w:sz w:val="24"/>
        </w:rPr>
        <w:t>petrolier</w:t>
      </w:r>
      <w:proofErr w:type="spellEnd"/>
      <w:r>
        <w:rPr>
          <w:rFonts w:ascii="Helvetica" w:hAnsi="Helvetica"/>
          <w:sz w:val="24"/>
        </w:rPr>
        <w:t>: Paris, CNRS, p. 13-25.</w:t>
      </w:r>
    </w:p>
    <w:p w14:paraId="341FA0E7" w14:textId="77777777" w:rsidR="00432EE5" w:rsidRPr="00432EE5" w:rsidRDefault="00432EE5" w:rsidP="00432EE5">
      <w:pPr>
        <w:spacing w:line="240" w:lineRule="exact"/>
        <w:ind w:left="720" w:hanging="720"/>
        <w:rPr>
          <w:rFonts w:ascii="Helvetica" w:hAnsi="Helvetica"/>
          <w:sz w:val="24"/>
        </w:rPr>
      </w:pPr>
      <w:r w:rsidRPr="00432EE5">
        <w:rPr>
          <w:rFonts w:ascii="Helvetica" w:hAnsi="Helvetica"/>
          <w:sz w:val="24"/>
        </w:rPr>
        <w:t xml:space="preserve">Bruns, B., and R. </w:t>
      </w:r>
      <w:proofErr w:type="spellStart"/>
      <w:r w:rsidRPr="00432EE5">
        <w:rPr>
          <w:rFonts w:ascii="Helvetica" w:hAnsi="Helvetica"/>
          <w:sz w:val="24"/>
        </w:rPr>
        <w:t>Littke</w:t>
      </w:r>
      <w:proofErr w:type="spellEnd"/>
      <w:r w:rsidRPr="00432EE5">
        <w:rPr>
          <w:rFonts w:ascii="Helvetica" w:hAnsi="Helvetica"/>
          <w:sz w:val="24"/>
        </w:rPr>
        <w:t xml:space="preserve">, 2015, Lithological dependency and anisotropy of vitrinite reflectance in high rank sedimentary rocks of the </w:t>
      </w:r>
      <w:proofErr w:type="spellStart"/>
      <w:r w:rsidRPr="00432EE5">
        <w:rPr>
          <w:rFonts w:ascii="Helvetica" w:hAnsi="Helvetica"/>
          <w:sz w:val="24"/>
        </w:rPr>
        <w:t>Ibbenbűren</w:t>
      </w:r>
      <w:proofErr w:type="spellEnd"/>
      <w:r w:rsidRPr="00432EE5">
        <w:rPr>
          <w:rFonts w:ascii="Helvetica" w:hAnsi="Helvetica"/>
          <w:sz w:val="24"/>
        </w:rPr>
        <w:t xml:space="preserve"> area, NW-Germany: Implications for the tectonic and thermal evolution of the Lower Saxony Basin: International Journal of Coal Geology, v. 137, p. 124-135.</w:t>
      </w:r>
    </w:p>
    <w:p w14:paraId="3C6C80C1" w14:textId="77777777" w:rsidR="00D67BB5" w:rsidRDefault="00D67BB5">
      <w:pPr>
        <w:spacing w:line="240" w:lineRule="exact"/>
        <w:ind w:left="720" w:hanging="720"/>
        <w:rPr>
          <w:rFonts w:ascii="Helvetica" w:hAnsi="Helvetica"/>
          <w:sz w:val="24"/>
        </w:rPr>
      </w:pPr>
      <w:r>
        <w:rPr>
          <w:rFonts w:ascii="Helvetica" w:hAnsi="Helvetica"/>
          <w:sz w:val="24"/>
        </w:rPr>
        <w:t xml:space="preserve">Durand, B., B. </w:t>
      </w:r>
      <w:proofErr w:type="spellStart"/>
      <w:r>
        <w:rPr>
          <w:rFonts w:ascii="Helvetica" w:hAnsi="Helvetica"/>
          <w:sz w:val="24"/>
        </w:rPr>
        <w:t>Alpern</w:t>
      </w:r>
      <w:proofErr w:type="spellEnd"/>
      <w:r>
        <w:rPr>
          <w:rFonts w:ascii="Helvetica" w:hAnsi="Helvetica"/>
          <w:sz w:val="24"/>
        </w:rPr>
        <w:t xml:space="preserve">, J.L. </w:t>
      </w:r>
      <w:proofErr w:type="spellStart"/>
      <w:r>
        <w:rPr>
          <w:rFonts w:ascii="Helvetica" w:hAnsi="Helvetica"/>
          <w:sz w:val="24"/>
        </w:rPr>
        <w:t>Pittion</w:t>
      </w:r>
      <w:proofErr w:type="spellEnd"/>
      <w:r>
        <w:rPr>
          <w:rFonts w:ascii="Helvetica" w:hAnsi="Helvetica"/>
          <w:sz w:val="24"/>
        </w:rPr>
        <w:t xml:space="preserve">, and B. </w:t>
      </w:r>
      <w:proofErr w:type="spellStart"/>
      <w:r>
        <w:rPr>
          <w:rFonts w:ascii="Helvetica" w:hAnsi="Helvetica"/>
          <w:sz w:val="24"/>
        </w:rPr>
        <w:t>Pradier</w:t>
      </w:r>
      <w:proofErr w:type="spellEnd"/>
      <w:r>
        <w:rPr>
          <w:rFonts w:ascii="Helvetica" w:hAnsi="Helvetica"/>
          <w:sz w:val="24"/>
        </w:rPr>
        <w:t xml:space="preserve">, 1986, Reflectance of vitrinite as a control of thermal history of sediments, </w:t>
      </w:r>
      <w:r>
        <w:rPr>
          <w:rFonts w:ascii="Helvetica" w:hAnsi="Helvetica"/>
          <w:sz w:val="24"/>
          <w:u w:val="single"/>
        </w:rPr>
        <w:t>in</w:t>
      </w:r>
      <w:r>
        <w:rPr>
          <w:rFonts w:ascii="Helvetica" w:hAnsi="Helvetica"/>
          <w:sz w:val="24"/>
        </w:rPr>
        <w:t xml:space="preserve"> J. Burrus, ed., Thermal modeling in sedimentary basins: Paris, Editions Technip, p. 441-474.</w:t>
      </w:r>
    </w:p>
    <w:p w14:paraId="299446DA" w14:textId="77777777" w:rsidR="00D67BB5" w:rsidRDefault="00D67BB5">
      <w:pPr>
        <w:spacing w:line="240" w:lineRule="exact"/>
        <w:ind w:left="720" w:hanging="720"/>
        <w:rPr>
          <w:rFonts w:ascii="Helvetica" w:hAnsi="Helvetica"/>
          <w:sz w:val="24"/>
        </w:rPr>
      </w:pPr>
      <w:r>
        <w:rPr>
          <w:rFonts w:ascii="Helvetica" w:hAnsi="Helvetica"/>
          <w:sz w:val="24"/>
        </w:rPr>
        <w:t xml:space="preserve">Gentzis, T., F. </w:t>
      </w:r>
      <w:proofErr w:type="spellStart"/>
      <w:r>
        <w:rPr>
          <w:rFonts w:ascii="Helvetica" w:hAnsi="Helvetica"/>
          <w:sz w:val="24"/>
        </w:rPr>
        <w:t>Goodarzi</w:t>
      </w:r>
      <w:proofErr w:type="spellEnd"/>
      <w:r>
        <w:rPr>
          <w:rFonts w:ascii="Helvetica" w:hAnsi="Helvetica"/>
          <w:sz w:val="24"/>
        </w:rPr>
        <w:t xml:space="preserve">, L.R. </w:t>
      </w:r>
      <w:proofErr w:type="spellStart"/>
      <w:r>
        <w:rPr>
          <w:rFonts w:ascii="Helvetica" w:hAnsi="Helvetica"/>
          <w:sz w:val="24"/>
        </w:rPr>
        <w:t>Snowdon</w:t>
      </w:r>
      <w:proofErr w:type="spellEnd"/>
      <w:r>
        <w:rPr>
          <w:rFonts w:ascii="Helvetica" w:hAnsi="Helvetica"/>
          <w:sz w:val="24"/>
        </w:rPr>
        <w:t xml:space="preserve">, R.M. </w:t>
      </w:r>
      <w:proofErr w:type="spellStart"/>
      <w:r>
        <w:rPr>
          <w:rFonts w:ascii="Helvetica" w:hAnsi="Helvetica"/>
          <w:sz w:val="24"/>
        </w:rPr>
        <w:t>Bustin</w:t>
      </w:r>
      <w:proofErr w:type="spellEnd"/>
      <w:r>
        <w:rPr>
          <w:rFonts w:ascii="Helvetica" w:hAnsi="Helvetica"/>
          <w:sz w:val="24"/>
        </w:rPr>
        <w:t xml:space="preserve">, and M. </w:t>
      </w:r>
      <w:proofErr w:type="spellStart"/>
      <w:r>
        <w:rPr>
          <w:rFonts w:ascii="Helvetica" w:hAnsi="Helvetica"/>
          <w:sz w:val="24"/>
        </w:rPr>
        <w:t>Labonte</w:t>
      </w:r>
      <w:proofErr w:type="spellEnd"/>
      <w:r>
        <w:rPr>
          <w:rFonts w:ascii="Helvetica" w:hAnsi="Helvetica"/>
          <w:sz w:val="24"/>
        </w:rPr>
        <w:t>, 1991, The effect of mineral matrix and seam thickness on reflectance of vitrinite in high coals (abstract): AAPG Bulletin, v. 75, p. 1127.</w:t>
      </w:r>
    </w:p>
    <w:p w14:paraId="386EF1C3" w14:textId="77777777" w:rsidR="00D67BB5" w:rsidRDefault="00D67BB5">
      <w:pPr>
        <w:spacing w:line="240" w:lineRule="exact"/>
        <w:ind w:left="720" w:hanging="720"/>
        <w:rPr>
          <w:rFonts w:ascii="Helvetica" w:hAnsi="Helvetica"/>
          <w:sz w:val="24"/>
        </w:rPr>
      </w:pPr>
      <w:r>
        <w:rPr>
          <w:rFonts w:ascii="Helvetica" w:hAnsi="Helvetica"/>
          <w:sz w:val="24"/>
        </w:rPr>
        <w:t xml:space="preserve">Gentzis, T., F. </w:t>
      </w:r>
      <w:proofErr w:type="spellStart"/>
      <w:r>
        <w:rPr>
          <w:rFonts w:ascii="Helvetica" w:hAnsi="Helvetica"/>
          <w:sz w:val="24"/>
        </w:rPr>
        <w:t>Goodarzi</w:t>
      </w:r>
      <w:proofErr w:type="spellEnd"/>
      <w:r>
        <w:rPr>
          <w:rFonts w:ascii="Helvetica" w:hAnsi="Helvetica"/>
          <w:sz w:val="24"/>
        </w:rPr>
        <w:t xml:space="preserve">, and L.R. </w:t>
      </w:r>
      <w:proofErr w:type="spellStart"/>
      <w:r>
        <w:rPr>
          <w:rFonts w:ascii="Helvetica" w:hAnsi="Helvetica"/>
          <w:sz w:val="24"/>
        </w:rPr>
        <w:t>Snowdon</w:t>
      </w:r>
      <w:proofErr w:type="spellEnd"/>
      <w:r>
        <w:rPr>
          <w:rFonts w:ascii="Helvetica" w:hAnsi="Helvetica"/>
          <w:sz w:val="24"/>
        </w:rPr>
        <w:t xml:space="preserve">, 1993, Variation of maturity indicators (optical and Rock-Eval) with respect to organic matter type and matrix lithology: an example from </w:t>
      </w:r>
      <w:smartTag w:uri="urn:schemas-microsoft-com:office:smarttags" w:element="place">
        <w:r>
          <w:rPr>
            <w:rFonts w:ascii="Helvetica" w:hAnsi="Helvetica"/>
            <w:sz w:val="24"/>
          </w:rPr>
          <w:t>Melville Island</w:t>
        </w:r>
      </w:smartTag>
      <w:r>
        <w:rPr>
          <w:rFonts w:ascii="Helvetica" w:hAnsi="Helvetica"/>
          <w:sz w:val="24"/>
        </w:rPr>
        <w:t>, Canadian Arctic Archipelago: Marine and Petroleum Geology, v. 10, p. 507-513.</w:t>
      </w:r>
    </w:p>
    <w:p w14:paraId="133D9425" w14:textId="77777777" w:rsidR="00D67BB5" w:rsidRDefault="00D67BB5">
      <w:pPr>
        <w:spacing w:line="240" w:lineRule="exact"/>
        <w:ind w:left="720" w:hanging="720"/>
        <w:rPr>
          <w:rFonts w:ascii="Helvetica" w:hAnsi="Helvetica"/>
          <w:sz w:val="24"/>
        </w:rPr>
      </w:pPr>
      <w:proofErr w:type="spellStart"/>
      <w:r>
        <w:rPr>
          <w:rFonts w:ascii="Helvetica" w:hAnsi="Helvetica"/>
          <w:sz w:val="24"/>
        </w:rPr>
        <w:t>Goodarzi</w:t>
      </w:r>
      <w:proofErr w:type="spellEnd"/>
      <w:r>
        <w:rPr>
          <w:rFonts w:ascii="Helvetica" w:hAnsi="Helvetica"/>
          <w:sz w:val="24"/>
        </w:rPr>
        <w:t xml:space="preserve">, F., T. Gentzis, S. Feinstein, and L. </w:t>
      </w:r>
      <w:proofErr w:type="spellStart"/>
      <w:r>
        <w:rPr>
          <w:rFonts w:ascii="Helvetica" w:hAnsi="Helvetica"/>
          <w:sz w:val="24"/>
        </w:rPr>
        <w:t>Snowdon</w:t>
      </w:r>
      <w:proofErr w:type="spellEnd"/>
      <w:r>
        <w:rPr>
          <w:rFonts w:ascii="Helvetica" w:hAnsi="Helvetica"/>
          <w:sz w:val="24"/>
        </w:rPr>
        <w:t>, 1988, Effect of maceral subtypes and mineral matter matrix on measured reflectance of subbituminous coals and dispersed organic matter: International Journal of Coal Geology, v. 10, p. 383-398.</w:t>
      </w:r>
    </w:p>
    <w:p w14:paraId="3C68FBCD" w14:textId="77777777" w:rsidR="00D67BB5" w:rsidRDefault="00D67BB5">
      <w:pPr>
        <w:spacing w:line="240" w:lineRule="exact"/>
        <w:ind w:left="720" w:hanging="720"/>
        <w:rPr>
          <w:rFonts w:ascii="Helvetica" w:hAnsi="Helvetica"/>
          <w:sz w:val="24"/>
        </w:rPr>
      </w:pPr>
      <w:proofErr w:type="spellStart"/>
      <w:r>
        <w:rPr>
          <w:rFonts w:ascii="Helvetica" w:hAnsi="Helvetica"/>
          <w:sz w:val="24"/>
        </w:rPr>
        <w:t>Goodarzi</w:t>
      </w:r>
      <w:proofErr w:type="spellEnd"/>
      <w:r>
        <w:rPr>
          <w:rFonts w:ascii="Helvetica" w:hAnsi="Helvetica"/>
          <w:sz w:val="24"/>
        </w:rPr>
        <w:t xml:space="preserve">, F., T. Gentzis, L.R. </w:t>
      </w:r>
      <w:proofErr w:type="spellStart"/>
      <w:r>
        <w:rPr>
          <w:rFonts w:ascii="Helvetica" w:hAnsi="Helvetica"/>
          <w:sz w:val="24"/>
        </w:rPr>
        <w:t>Snowdon</w:t>
      </w:r>
      <w:proofErr w:type="spellEnd"/>
      <w:r>
        <w:rPr>
          <w:rFonts w:ascii="Helvetica" w:hAnsi="Helvetica"/>
          <w:sz w:val="24"/>
        </w:rPr>
        <w:t xml:space="preserve">, R.M. </w:t>
      </w:r>
      <w:proofErr w:type="spellStart"/>
      <w:r>
        <w:rPr>
          <w:rFonts w:ascii="Helvetica" w:hAnsi="Helvetica"/>
          <w:sz w:val="24"/>
        </w:rPr>
        <w:t>Bustin</w:t>
      </w:r>
      <w:proofErr w:type="spellEnd"/>
      <w:r>
        <w:rPr>
          <w:rFonts w:ascii="Helvetica" w:hAnsi="Helvetica"/>
          <w:sz w:val="24"/>
        </w:rPr>
        <w:t xml:space="preserve">, S. Feinstein, and M. </w:t>
      </w:r>
      <w:proofErr w:type="spellStart"/>
      <w:r>
        <w:rPr>
          <w:rFonts w:ascii="Helvetica" w:hAnsi="Helvetica"/>
          <w:sz w:val="24"/>
        </w:rPr>
        <w:t>Labonte</w:t>
      </w:r>
      <w:proofErr w:type="spellEnd"/>
      <w:r>
        <w:rPr>
          <w:rFonts w:ascii="Helvetica" w:hAnsi="Helvetica"/>
          <w:sz w:val="24"/>
        </w:rPr>
        <w:t>, 1993, Effect of mineral matrix and seam thickness on reflectance of vitrinite in high to low volatile bituminous coals: an enigma: Marine and Petroleum Geology, v. 10, p. 162-171.</w:t>
      </w:r>
    </w:p>
    <w:p w14:paraId="2290AF55" w14:textId="77777777" w:rsidR="0098358A" w:rsidRPr="0098358A" w:rsidRDefault="0098358A">
      <w:pPr>
        <w:spacing w:line="240" w:lineRule="exact"/>
        <w:ind w:left="720" w:hanging="720"/>
        <w:rPr>
          <w:rFonts w:ascii="Arial" w:hAnsi="Arial" w:cs="Arial"/>
          <w:sz w:val="24"/>
          <w:szCs w:val="24"/>
        </w:rPr>
      </w:pPr>
      <w:r w:rsidRPr="0098358A">
        <w:rPr>
          <w:rFonts w:ascii="Arial" w:hAnsi="Arial" w:cs="Arial"/>
          <w:sz w:val="24"/>
          <w:szCs w:val="24"/>
        </w:rPr>
        <w:t xml:space="preserve">Jasper, K., B.M. </w:t>
      </w:r>
      <w:proofErr w:type="spellStart"/>
      <w:r w:rsidRPr="0098358A">
        <w:rPr>
          <w:rFonts w:ascii="Arial" w:hAnsi="Arial" w:cs="Arial"/>
          <w:sz w:val="24"/>
          <w:szCs w:val="24"/>
        </w:rPr>
        <w:t>Krooss</w:t>
      </w:r>
      <w:proofErr w:type="spellEnd"/>
      <w:r w:rsidRPr="0098358A">
        <w:rPr>
          <w:rFonts w:ascii="Arial" w:hAnsi="Arial" w:cs="Arial"/>
          <w:sz w:val="24"/>
          <w:szCs w:val="24"/>
        </w:rPr>
        <w:t xml:space="preserve">, G. </w:t>
      </w:r>
      <w:proofErr w:type="spellStart"/>
      <w:r w:rsidRPr="0098358A">
        <w:rPr>
          <w:rFonts w:ascii="Arial" w:hAnsi="Arial" w:cs="Arial"/>
          <w:sz w:val="24"/>
          <w:szCs w:val="24"/>
        </w:rPr>
        <w:t>Flajs</w:t>
      </w:r>
      <w:proofErr w:type="spellEnd"/>
      <w:r w:rsidRPr="0098358A">
        <w:rPr>
          <w:rFonts w:ascii="Arial" w:hAnsi="Arial" w:cs="Arial"/>
          <w:sz w:val="24"/>
          <w:szCs w:val="24"/>
        </w:rPr>
        <w:t xml:space="preserve">, C. Hartkopf-Fröder, and R. </w:t>
      </w:r>
      <w:proofErr w:type="spellStart"/>
      <w:r w:rsidRPr="0098358A">
        <w:rPr>
          <w:rFonts w:ascii="Arial" w:hAnsi="Arial" w:cs="Arial"/>
          <w:sz w:val="24"/>
          <w:szCs w:val="24"/>
        </w:rPr>
        <w:t>Littke</w:t>
      </w:r>
      <w:proofErr w:type="spellEnd"/>
      <w:r w:rsidRPr="0098358A">
        <w:rPr>
          <w:rFonts w:ascii="Arial" w:hAnsi="Arial" w:cs="Arial"/>
          <w:sz w:val="24"/>
          <w:szCs w:val="24"/>
        </w:rPr>
        <w:t>, 2009, Characteristics of type III kerogen in coal-bearing strata from the Pennsylvanian (Upper Carboniferous) in the Ruhr Basin, western Germany: Comparison of coals, dispersed organic matter, kerogen concentrates and coal-mineral mixtures: International Journal of Coal Geology, v. 80, p. 1-19.</w:t>
      </w:r>
    </w:p>
    <w:p w14:paraId="23A30AC6" w14:textId="77777777" w:rsidR="00D67BB5" w:rsidRDefault="00D67BB5">
      <w:pPr>
        <w:spacing w:line="240" w:lineRule="exact"/>
        <w:ind w:left="720" w:hanging="720"/>
        <w:rPr>
          <w:rFonts w:ascii="Helvetica" w:hAnsi="Helvetica"/>
          <w:sz w:val="24"/>
        </w:rPr>
      </w:pPr>
      <w:r>
        <w:rPr>
          <w:rFonts w:ascii="Helvetica" w:hAnsi="Helvetica"/>
          <w:sz w:val="24"/>
        </w:rPr>
        <w:t xml:space="preserve">Jones, J.M., D.G. Murchison, and S.A. Saleh, 1972, Variation of vitrinite reflectivity in relation to lithology, </w:t>
      </w:r>
      <w:r>
        <w:rPr>
          <w:rFonts w:ascii="Helvetica" w:hAnsi="Helvetica"/>
          <w:sz w:val="24"/>
          <w:u w:val="single"/>
        </w:rPr>
        <w:t>in</w:t>
      </w:r>
      <w:r>
        <w:rPr>
          <w:rFonts w:ascii="Helvetica" w:hAnsi="Helvetica"/>
          <w:sz w:val="24"/>
        </w:rPr>
        <w:t xml:space="preserve"> Advances in organic geochemistry 1971: Oxford, Pergamon Press, p. 601-612.</w:t>
      </w:r>
    </w:p>
    <w:p w14:paraId="40E11EED" w14:textId="77777777" w:rsidR="00D67BB5" w:rsidRDefault="00D67BB5">
      <w:pPr>
        <w:spacing w:line="240" w:lineRule="exact"/>
        <w:ind w:left="720" w:hanging="720"/>
        <w:rPr>
          <w:rFonts w:ascii="Helvetica" w:hAnsi="Helvetica"/>
          <w:sz w:val="24"/>
        </w:rPr>
      </w:pPr>
      <w:proofErr w:type="spellStart"/>
      <w:r>
        <w:rPr>
          <w:rFonts w:ascii="Helvetica" w:hAnsi="Helvetica"/>
          <w:sz w:val="24"/>
        </w:rPr>
        <w:t>Khorasani</w:t>
      </w:r>
      <w:proofErr w:type="spellEnd"/>
      <w:r>
        <w:rPr>
          <w:rFonts w:ascii="Helvetica" w:hAnsi="Helvetica"/>
          <w:sz w:val="24"/>
        </w:rPr>
        <w:t xml:space="preserve">, G.K., and J.K. Michelsen, 1994, The effects of overpressure, lithology, </w:t>
      </w:r>
      <w:proofErr w:type="gramStart"/>
      <w:r>
        <w:rPr>
          <w:rFonts w:ascii="Helvetica" w:hAnsi="Helvetica"/>
          <w:sz w:val="24"/>
        </w:rPr>
        <w:t>chemistry</w:t>
      </w:r>
      <w:proofErr w:type="gramEnd"/>
      <w:r>
        <w:rPr>
          <w:rFonts w:ascii="Helvetica" w:hAnsi="Helvetica"/>
          <w:sz w:val="24"/>
        </w:rPr>
        <w:t xml:space="preserve"> and heating rate on vitrinite reflectance evolution, and its relationship with oil generation: APEA Journal, v. 34, part 1, p. 418-434.</w:t>
      </w:r>
    </w:p>
    <w:p w14:paraId="176C5180" w14:textId="77777777" w:rsidR="00D67BB5" w:rsidRDefault="00D67BB5">
      <w:pPr>
        <w:spacing w:line="240" w:lineRule="exact"/>
        <w:ind w:left="720" w:hanging="720"/>
        <w:rPr>
          <w:rFonts w:ascii="Helvetica" w:hAnsi="Helvetica"/>
          <w:sz w:val="24"/>
        </w:rPr>
      </w:pPr>
      <w:r>
        <w:rPr>
          <w:rFonts w:ascii="Helvetica" w:hAnsi="Helvetica"/>
          <w:sz w:val="24"/>
        </w:rPr>
        <w:t xml:space="preserve">Murchison, D.G., J. Pearson, and A.C. Raymond, 1991, Anomalies in vitrinite reflectance gradients, </w:t>
      </w:r>
      <w:r>
        <w:rPr>
          <w:rFonts w:ascii="Helvetica" w:hAnsi="Helvetica"/>
          <w:sz w:val="24"/>
          <w:u w:val="single"/>
        </w:rPr>
        <w:t>in</w:t>
      </w:r>
      <w:r>
        <w:rPr>
          <w:rFonts w:ascii="Helvetica" w:hAnsi="Helvetica"/>
          <w:sz w:val="24"/>
        </w:rPr>
        <w:t xml:space="preserve"> P. Bertrand, ed., Coal: formation, occurrence and related properties: Bulletin de la </w:t>
      </w:r>
      <w:proofErr w:type="spellStart"/>
      <w:r>
        <w:rPr>
          <w:rFonts w:ascii="Helvetica" w:hAnsi="Helvetica"/>
          <w:sz w:val="24"/>
        </w:rPr>
        <w:t>Societe</w:t>
      </w:r>
      <w:proofErr w:type="spellEnd"/>
      <w:r>
        <w:rPr>
          <w:rFonts w:ascii="Helvetica" w:hAnsi="Helvetica"/>
          <w:sz w:val="24"/>
        </w:rPr>
        <w:t xml:space="preserve"> </w:t>
      </w:r>
      <w:proofErr w:type="spellStart"/>
      <w:r>
        <w:rPr>
          <w:rFonts w:ascii="Helvetica" w:hAnsi="Helvetica"/>
          <w:sz w:val="24"/>
        </w:rPr>
        <w:t>Geologique</w:t>
      </w:r>
      <w:proofErr w:type="spellEnd"/>
      <w:r>
        <w:rPr>
          <w:rFonts w:ascii="Helvetica" w:hAnsi="Helvetica"/>
          <w:sz w:val="24"/>
        </w:rPr>
        <w:t xml:space="preserve"> de France, v. 162, p. 183-191.</w:t>
      </w:r>
    </w:p>
    <w:p w14:paraId="317F6874" w14:textId="77777777" w:rsidR="00D67BB5" w:rsidRDefault="00D67BB5">
      <w:pPr>
        <w:spacing w:line="240" w:lineRule="exact"/>
        <w:ind w:left="720" w:hanging="720"/>
        <w:rPr>
          <w:rFonts w:ascii="Helvetica" w:hAnsi="Helvetica"/>
          <w:sz w:val="24"/>
        </w:rPr>
      </w:pPr>
      <w:r>
        <w:rPr>
          <w:rFonts w:ascii="Helvetica" w:hAnsi="Helvetica"/>
          <w:sz w:val="24"/>
        </w:rPr>
        <w:t xml:space="preserve">Paxton, S.T., 1983, Relationships between Pennsylvanian-age lithic sandstone and </w:t>
      </w:r>
      <w:proofErr w:type="spellStart"/>
      <w:r>
        <w:rPr>
          <w:rFonts w:ascii="Helvetica" w:hAnsi="Helvetica"/>
          <w:sz w:val="24"/>
        </w:rPr>
        <w:t>mudrock</w:t>
      </w:r>
      <w:proofErr w:type="spellEnd"/>
      <w:r>
        <w:rPr>
          <w:rFonts w:ascii="Helvetica" w:hAnsi="Helvetica"/>
          <w:sz w:val="24"/>
        </w:rPr>
        <w:t xml:space="preserve"> diagenesis and coal rank in the central </w:t>
      </w:r>
      <w:smartTag w:uri="urn:schemas-microsoft-com:office:smarttags" w:element="place">
        <w:r>
          <w:rPr>
            <w:rFonts w:ascii="Helvetica" w:hAnsi="Helvetica"/>
            <w:sz w:val="24"/>
          </w:rPr>
          <w:t>Appalachians</w:t>
        </w:r>
      </w:smartTag>
      <w:r>
        <w:rPr>
          <w:rFonts w:ascii="Helvetica" w:hAnsi="Helvetica"/>
          <w:sz w:val="24"/>
        </w:rPr>
        <w:t xml:space="preserve">: </w:t>
      </w:r>
      <w:smartTag w:uri="urn:schemas-microsoft-com:office:smarttags" w:element="place">
        <w:smartTag w:uri="urn:schemas-microsoft-com:office:smarttags" w:element="City">
          <w:r>
            <w:rPr>
              <w:rFonts w:ascii="Helvetica" w:hAnsi="Helvetica"/>
              <w:sz w:val="24"/>
            </w:rPr>
            <w:t>University Park</w:t>
          </w:r>
        </w:smartTag>
      </w:smartTag>
      <w:r>
        <w:rPr>
          <w:rFonts w:ascii="Helvetica" w:hAnsi="Helvetica"/>
          <w:sz w:val="24"/>
        </w:rPr>
        <w:t>, The Pennsylvania State University, unpublished PhD dissertation, 503 p.</w:t>
      </w:r>
    </w:p>
    <w:p w14:paraId="7FD6F285" w14:textId="77777777" w:rsidR="00D67BB5" w:rsidRDefault="00D67BB5">
      <w:pPr>
        <w:spacing w:line="240" w:lineRule="exact"/>
        <w:ind w:left="720" w:hanging="720"/>
        <w:rPr>
          <w:rFonts w:ascii="Helvetica" w:hAnsi="Helvetica"/>
          <w:sz w:val="24"/>
        </w:rPr>
      </w:pPr>
      <w:r>
        <w:rPr>
          <w:rFonts w:ascii="Helvetica" w:hAnsi="Helvetica"/>
          <w:sz w:val="24"/>
        </w:rPr>
        <w:lastRenderedPageBreak/>
        <w:t xml:space="preserve">Salmon, V., S. </w:t>
      </w:r>
      <w:proofErr w:type="spellStart"/>
      <w:r>
        <w:rPr>
          <w:rFonts w:ascii="Helvetica" w:hAnsi="Helvetica"/>
          <w:sz w:val="24"/>
        </w:rPr>
        <w:t>Derenne</w:t>
      </w:r>
      <w:proofErr w:type="spellEnd"/>
      <w:r>
        <w:rPr>
          <w:rFonts w:ascii="Helvetica" w:hAnsi="Helvetica"/>
          <w:sz w:val="24"/>
        </w:rPr>
        <w:t xml:space="preserve">, E. </w:t>
      </w:r>
      <w:proofErr w:type="spellStart"/>
      <w:r>
        <w:rPr>
          <w:rFonts w:ascii="Helvetica" w:hAnsi="Helvetica"/>
          <w:sz w:val="24"/>
        </w:rPr>
        <w:t>Lallier-Vergès</w:t>
      </w:r>
      <w:proofErr w:type="spellEnd"/>
      <w:r>
        <w:rPr>
          <w:rFonts w:ascii="Helvetica" w:hAnsi="Helvetica"/>
          <w:sz w:val="24"/>
        </w:rPr>
        <w:t xml:space="preserve">, C. </w:t>
      </w:r>
      <w:proofErr w:type="spellStart"/>
      <w:r>
        <w:rPr>
          <w:rFonts w:ascii="Helvetica" w:hAnsi="Helvetica"/>
          <w:sz w:val="24"/>
        </w:rPr>
        <w:t>Largeau</w:t>
      </w:r>
      <w:proofErr w:type="spellEnd"/>
      <w:r>
        <w:rPr>
          <w:rFonts w:ascii="Helvetica" w:hAnsi="Helvetica"/>
          <w:sz w:val="24"/>
        </w:rPr>
        <w:t>, and B. Beaudoin, 2000, Protection of organic matter by mineral matrix in a Cenomanian black shale: Organic Geochemistry, v. 31, p. 463-474.</w:t>
      </w:r>
    </w:p>
    <w:p w14:paraId="7422C3FC" w14:textId="77777777" w:rsidR="00D67BB5" w:rsidRDefault="00D67BB5">
      <w:pPr>
        <w:spacing w:line="240" w:lineRule="exact"/>
        <w:ind w:left="720" w:hanging="720"/>
        <w:rPr>
          <w:rFonts w:ascii="Helvetica" w:hAnsi="Helvetica"/>
          <w:sz w:val="24"/>
        </w:rPr>
      </w:pPr>
      <w:proofErr w:type="spellStart"/>
      <w:r>
        <w:rPr>
          <w:rFonts w:ascii="Helvetica" w:hAnsi="Helvetica"/>
          <w:sz w:val="24"/>
        </w:rPr>
        <w:t>Scheidt</w:t>
      </w:r>
      <w:proofErr w:type="spellEnd"/>
      <w:r>
        <w:rPr>
          <w:rFonts w:ascii="Helvetica" w:hAnsi="Helvetica"/>
          <w:sz w:val="24"/>
        </w:rPr>
        <w:t xml:space="preserve">, G., and R. </w:t>
      </w:r>
      <w:proofErr w:type="spellStart"/>
      <w:r>
        <w:rPr>
          <w:rFonts w:ascii="Helvetica" w:hAnsi="Helvetica"/>
          <w:sz w:val="24"/>
        </w:rPr>
        <w:t>Littke</w:t>
      </w:r>
      <w:proofErr w:type="spellEnd"/>
      <w:r>
        <w:rPr>
          <w:rFonts w:ascii="Helvetica" w:hAnsi="Helvetica"/>
          <w:sz w:val="24"/>
        </w:rPr>
        <w:t xml:space="preserve">, 1989, Comparative organic petrology of interlayered sandstones, siltstones, mudstones and coals in the Upper Carboniferous Ruhr basin, northwest Germany, and their thermal history and methane generation: </w:t>
      </w:r>
      <w:proofErr w:type="spellStart"/>
      <w:r>
        <w:rPr>
          <w:rFonts w:ascii="Helvetica" w:hAnsi="Helvetica"/>
          <w:sz w:val="24"/>
        </w:rPr>
        <w:t>Geologische</w:t>
      </w:r>
      <w:proofErr w:type="spellEnd"/>
      <w:r>
        <w:rPr>
          <w:rFonts w:ascii="Helvetica" w:hAnsi="Helvetica"/>
          <w:sz w:val="24"/>
        </w:rPr>
        <w:t xml:space="preserve"> </w:t>
      </w:r>
      <w:proofErr w:type="spellStart"/>
      <w:r>
        <w:rPr>
          <w:rFonts w:ascii="Helvetica" w:hAnsi="Helvetica"/>
          <w:sz w:val="24"/>
        </w:rPr>
        <w:t>Rundshau</w:t>
      </w:r>
      <w:proofErr w:type="spellEnd"/>
      <w:r>
        <w:rPr>
          <w:rFonts w:ascii="Helvetica" w:hAnsi="Helvetica"/>
          <w:sz w:val="24"/>
        </w:rPr>
        <w:t>, v. 78, p. 375-390.</w:t>
      </w:r>
    </w:p>
    <w:p w14:paraId="74C59B7F" w14:textId="77777777" w:rsidR="00D67BB5" w:rsidRDefault="00D67BB5">
      <w:pPr>
        <w:spacing w:line="240" w:lineRule="exact"/>
        <w:ind w:left="720" w:hanging="720"/>
        <w:rPr>
          <w:rFonts w:ascii="Helvetica" w:hAnsi="Helvetica"/>
          <w:sz w:val="24"/>
        </w:rPr>
      </w:pPr>
      <w:r>
        <w:rPr>
          <w:rFonts w:ascii="Helvetica" w:hAnsi="Helvetica"/>
          <w:sz w:val="24"/>
        </w:rPr>
        <w:t xml:space="preserve">Volkova, I.B., and M.V. </w:t>
      </w:r>
      <w:proofErr w:type="spellStart"/>
      <w:r>
        <w:rPr>
          <w:rFonts w:ascii="Helvetica" w:hAnsi="Helvetica"/>
          <w:sz w:val="24"/>
        </w:rPr>
        <w:t>Bogdanova</w:t>
      </w:r>
      <w:proofErr w:type="spellEnd"/>
      <w:r>
        <w:rPr>
          <w:rFonts w:ascii="Helvetica" w:hAnsi="Helvetica"/>
          <w:sz w:val="24"/>
        </w:rPr>
        <w:t xml:space="preserve">, 1989, Properties of high-rank coals and dispersed organic matter of associated rocks in the </w:t>
      </w:r>
      <w:smartTag w:uri="urn:schemas-microsoft-com:office:smarttags" w:element="place">
        <w:r>
          <w:rPr>
            <w:rFonts w:ascii="Helvetica" w:hAnsi="Helvetica"/>
            <w:sz w:val="24"/>
          </w:rPr>
          <w:t>Donets basin</w:t>
        </w:r>
      </w:smartTag>
      <w:r>
        <w:rPr>
          <w:rFonts w:ascii="Helvetica" w:hAnsi="Helvetica"/>
          <w:sz w:val="24"/>
        </w:rPr>
        <w:t xml:space="preserve"> (U.S.S.R.): International Journal of Coal Geology, v. 11, p. 315-339.</w:t>
      </w:r>
    </w:p>
    <w:p w14:paraId="5BEB4834" w14:textId="77777777" w:rsidR="00D67BB5" w:rsidRDefault="00D67BB5">
      <w:pPr>
        <w:spacing w:line="240" w:lineRule="exact"/>
        <w:ind w:left="720" w:hanging="720"/>
        <w:rPr>
          <w:rFonts w:ascii="Helvetica" w:hAnsi="Helvetica"/>
          <w:sz w:val="24"/>
        </w:rPr>
      </w:pPr>
      <w:r>
        <w:rPr>
          <w:rFonts w:ascii="Helvetica" w:hAnsi="Helvetica"/>
          <w:sz w:val="24"/>
        </w:rPr>
        <w:t>Wenger, L.M., and D.R. Baker, 1986, Variations in organic geochemistry of anoxic-</w:t>
      </w:r>
      <w:proofErr w:type="spellStart"/>
      <w:r>
        <w:rPr>
          <w:rFonts w:ascii="Helvetica" w:hAnsi="Helvetica"/>
          <w:sz w:val="24"/>
        </w:rPr>
        <w:t>oxic</w:t>
      </w:r>
      <w:proofErr w:type="spellEnd"/>
      <w:r>
        <w:rPr>
          <w:rFonts w:ascii="Helvetica" w:hAnsi="Helvetica"/>
          <w:sz w:val="24"/>
        </w:rPr>
        <w:t xml:space="preserve"> black shale-carbonate sequences in the Pennsylvanian of the Midcontinent, </w:t>
      </w:r>
      <w:smartTag w:uri="urn:schemas-microsoft-com:office:smarttags" w:element="place">
        <w:smartTag w:uri="urn:schemas-microsoft-com:office:smarttags" w:element="country-region">
          <w:r>
            <w:rPr>
              <w:rFonts w:ascii="Helvetica" w:hAnsi="Helvetica"/>
              <w:sz w:val="24"/>
            </w:rPr>
            <w:t>U.S.A.</w:t>
          </w:r>
        </w:smartTag>
      </w:smartTag>
      <w:r>
        <w:rPr>
          <w:rFonts w:ascii="Helvetica" w:hAnsi="Helvetica"/>
          <w:sz w:val="24"/>
        </w:rPr>
        <w:t xml:space="preserve">, </w:t>
      </w:r>
      <w:r>
        <w:rPr>
          <w:rFonts w:ascii="Helvetica" w:hAnsi="Helvetica"/>
          <w:sz w:val="24"/>
          <w:u w:val="single"/>
        </w:rPr>
        <w:t>in</w:t>
      </w:r>
      <w:r>
        <w:rPr>
          <w:rFonts w:ascii="Helvetica" w:hAnsi="Helvetica"/>
          <w:sz w:val="24"/>
        </w:rPr>
        <w:t xml:space="preserve"> Advances in Organic Geochemistry 1985: Organic Geochemistry, v. 10, p. 85-92.</w:t>
      </w:r>
    </w:p>
    <w:p w14:paraId="6C3DD079" w14:textId="77777777" w:rsidR="00D67BB5" w:rsidRDefault="00D67BB5">
      <w:pPr>
        <w:spacing w:line="240" w:lineRule="exact"/>
        <w:ind w:left="720" w:hanging="720"/>
        <w:rPr>
          <w:rFonts w:ascii="Helvetica" w:hAnsi="Helvetica"/>
          <w:sz w:val="24"/>
        </w:rPr>
      </w:pPr>
      <w:r>
        <w:rPr>
          <w:rFonts w:ascii="Helvetica" w:hAnsi="Helvetica"/>
          <w:sz w:val="24"/>
        </w:rPr>
        <w:t xml:space="preserve">Wenger, L.M., and D.R. Baker, 1987, Variations in vitrinite reflectance with organic facies - examples from Pennsylvanian </w:t>
      </w:r>
      <w:proofErr w:type="spellStart"/>
      <w:r>
        <w:rPr>
          <w:rFonts w:ascii="Helvetica" w:hAnsi="Helvetica"/>
          <w:sz w:val="24"/>
        </w:rPr>
        <w:t>cyclothems</w:t>
      </w:r>
      <w:proofErr w:type="spellEnd"/>
      <w:r>
        <w:rPr>
          <w:rFonts w:ascii="Helvetica" w:hAnsi="Helvetica"/>
          <w:sz w:val="24"/>
        </w:rPr>
        <w:t xml:space="preserve"> of the Midcontinent, </w:t>
      </w:r>
      <w:smartTag w:uri="urn:schemas-microsoft-com:office:smarttags" w:element="place">
        <w:smartTag w:uri="urn:schemas-microsoft-com:office:smarttags" w:element="country-region">
          <w:r>
            <w:rPr>
              <w:rFonts w:ascii="Helvetica" w:hAnsi="Helvetica"/>
              <w:sz w:val="24"/>
            </w:rPr>
            <w:t>U.S.A.</w:t>
          </w:r>
        </w:smartTag>
      </w:smartTag>
      <w:r>
        <w:rPr>
          <w:rFonts w:ascii="Helvetica" w:hAnsi="Helvetica"/>
          <w:sz w:val="24"/>
        </w:rPr>
        <w:t>: Organic Geochemistry, v. 11, p. 411-416.</w:t>
      </w:r>
    </w:p>
    <w:p w14:paraId="1A73AD24" w14:textId="77777777" w:rsidR="00FE20BC" w:rsidRPr="00FE20BC" w:rsidRDefault="00FE20BC" w:rsidP="00FE20BC">
      <w:pPr>
        <w:ind w:left="720" w:hanging="720"/>
        <w:rPr>
          <w:rFonts w:ascii="Arial" w:hAnsi="Arial" w:cs="Arial"/>
          <w:sz w:val="24"/>
          <w:szCs w:val="24"/>
        </w:rPr>
      </w:pPr>
      <w:r w:rsidRPr="00FE20BC">
        <w:rPr>
          <w:rFonts w:ascii="Arial" w:hAnsi="Arial" w:cs="Arial"/>
          <w:sz w:val="24"/>
          <w:szCs w:val="24"/>
        </w:rPr>
        <w:t>Zhu, X., J. Cai, G. Wang, and M. Song, 2018, Role of organo-clay composites in hydrocarbon generation of shale: International Journal of Coal Geology, v. 192, p. 83-90.</w:t>
      </w:r>
    </w:p>
    <w:p w14:paraId="62C6093B" w14:textId="77777777" w:rsidR="00FE20BC" w:rsidRDefault="00FE20BC">
      <w:pPr>
        <w:spacing w:line="240" w:lineRule="exact"/>
        <w:ind w:left="720" w:hanging="720"/>
        <w:rPr>
          <w:rFonts w:ascii="Helvetica" w:hAnsi="Helvetica"/>
          <w:sz w:val="24"/>
        </w:rPr>
      </w:pPr>
    </w:p>
    <w:sectPr w:rsidR="00FE20BC" w:rsidSect="009F0A53">
      <w:footnotePr>
        <w:numRestart w:val="eachSect"/>
      </w:footnotePr>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53"/>
    <w:rsid w:val="001D66D4"/>
    <w:rsid w:val="00432EE5"/>
    <w:rsid w:val="0098358A"/>
    <w:rsid w:val="009F0A53"/>
    <w:rsid w:val="00D67BB5"/>
    <w:rsid w:val="00FE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71C0D1"/>
  <w15:chartTrackingRefBased/>
  <w15:docId w15:val="{F097FA71-2EBC-40DC-84F5-9A96C1C8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56216">
      <w:bodyDiv w:val="1"/>
      <w:marLeft w:val="0"/>
      <w:marRight w:val="0"/>
      <w:marTop w:val="0"/>
      <w:marBottom w:val="0"/>
      <w:divBdr>
        <w:top w:val="none" w:sz="0" w:space="0" w:color="auto"/>
        <w:left w:val="none" w:sz="0" w:space="0" w:color="auto"/>
        <w:bottom w:val="none" w:sz="0" w:space="0" w:color="auto"/>
        <w:right w:val="none" w:sz="0" w:space="0" w:color="auto"/>
      </w:divBdr>
    </w:div>
    <w:div w:id="21052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Revised March 2000</vt:lpstr>
    </vt:vector>
  </TitlesOfParts>
  <Company>Oklahoma Geological Survey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March 2000</dc:title>
  <dc:subject/>
  <dc:creator>Oklahoma Geological Survey</dc:creator>
  <cp:keywords/>
  <cp:lastModifiedBy>Cardott, Brian J.</cp:lastModifiedBy>
  <cp:revision>2</cp:revision>
  <cp:lastPrinted>1601-01-01T00:00:00Z</cp:lastPrinted>
  <dcterms:created xsi:type="dcterms:W3CDTF">2021-04-06T16:24:00Z</dcterms:created>
  <dcterms:modified xsi:type="dcterms:W3CDTF">2021-04-06T16:24:00Z</dcterms:modified>
</cp:coreProperties>
</file>